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color w:val="11111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36"/>
          <w:szCs w:val="36"/>
          <w:highlight w:val="white"/>
          <w:rtl w:val="0"/>
        </w:rPr>
        <w:t xml:space="preserve">Консультация для родителей «Кинезиологические упражнения для дошкольников».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36"/>
          <w:szCs w:val="36"/>
          <w:highlight w:val="white"/>
          <w:rtl w:val="0"/>
        </w:rPr>
        <w:t xml:space="preserve">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highlight w:val="white"/>
          <w:rtl w:val="0"/>
        </w:rPr>
        <w:t xml:space="preserve"> Подготовила:Коровянская А. В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Жизнь современного ребенка становится все разнообразнее и сложнее. И она требует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Один из методов решения этих задач является метод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highlight w:val="white"/>
          <w:rtl w:val="0"/>
        </w:rPr>
        <w:t xml:space="preserve">кинезиологии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Учеными доказано, что после двух лет у ребенка начинают укрепляться связи между левым полушарием, ответственным за речь и правым, формирующим все наши зрительно-пространственные и другие восприятия. А речь в свою очередь – это результат согласованной деятельности многих областей головного мозга.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11111"/>
          <w:sz w:val="28"/>
          <w:szCs w:val="28"/>
          <w:highlight w:val="white"/>
          <w:rtl w:val="0"/>
        </w:rPr>
        <w:t xml:space="preserve">Кинезиологические упражнения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 дают возможность задействовать те участки мозга, которые раньше не участвовали в обучении.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Кинезиологические упражнения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– это комплекс движений, позволяющих активизировать межполушарное воздействие.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4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Эти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упражнения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позволяют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— создавать новые нейронные связи;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— улучшать концентрацию внимания, память, пространственные представления;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— гармонизировать работу обоих полушарий мозга;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— улучшать зрительно-моторную координацию;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— тренировать периферическое зрение, которое необходимо для беглого чтения;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— управлять своими эмоциями и многое другое.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Рекомендации по применению: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-Занятия можно проводить в любое время;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-Систематичность выполнения, ежедневно, без пропусков;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-Постепенное увеличение темпа и сложности;</w:t>
      </w:r>
    </w:p>
    <w:p w:rsidR="00000000" w:rsidDel="00000000" w:rsidP="00000000" w:rsidRDefault="00000000" w:rsidRPr="00000000" w14:paraId="00000017">
      <w:pPr>
        <w:spacing w:after="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-Занятия проводятся в доброжелательной обстановке;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-Требуется точное выполнение движений и приемов;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-Упражнения проводятся стоя или сидя за столом;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-Продолжительность занятий зависит от возраста и может составлять от 5 – 10 до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 – 35 минут в день.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-Упражнения можно проводить в различном порядке и сочетании.</w:t>
      </w:r>
    </w:p>
    <w:p w:rsidR="00000000" w:rsidDel="00000000" w:rsidP="00000000" w:rsidRDefault="00000000" w:rsidRPr="00000000" w14:paraId="0000001D">
      <w:pPr>
        <w:spacing w:after="264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Виды кинезиологических упражнений: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476" w:hanging="360"/>
        <w:rPr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Растяжки нормализуют гипертонус (неконтролируемое чрезмерное мышечное напряжение) и гипотонус (неконтролируемая мышечная вялость).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476" w:hanging="360"/>
        <w:rPr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Дыхательные упражнения улучшают ритмику организма, развивают самоконтроль и произвольность.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476" w:hanging="360"/>
        <w:rPr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 Глазодвигательные упражнения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энергетизацию организма.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476" w:hanging="360"/>
        <w:rPr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 При выполнении телесных движений развивается межполушарное взаимодействие, снимаются непроизвольные, непреднамеренные движения и мышечные зажимы. Оказывается, человеку для закрепления мысли необходимо движение.</w:t>
      </w:r>
    </w:p>
    <w:p w:rsidR="00000000" w:rsidDel="00000000" w:rsidP="00000000" w:rsidRDefault="00000000" w:rsidRPr="00000000" w14:paraId="00000023">
      <w:pPr>
        <w:spacing w:after="0" w:lineRule="auto"/>
        <w:ind w:left="476" w:firstLine="0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8"/>
          <w:szCs w:val="28"/>
          <w:rtl w:val="0"/>
        </w:rPr>
        <w:t xml:space="preserve">Это важно!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 Используйте кинезиологические упражнения со своим ребенком дома. Единственное, что вам для этого нужно сделать – сначала освоить каждое упражнение самостоятельно, понять, какие ощущения оно вызывает, какие органы задействует, какой результат дает. После этого вы сможете давать своему ребёнку более четкую инструкцию по выполнению каждого задания. 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Кинезиологические физминутки и упражнения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8"/>
          <w:szCs w:val="28"/>
          <w:rtl w:val="0"/>
        </w:rPr>
        <w:t xml:space="preserve">Упражнение «Ухо – нос»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        Левая рука — взяться за кончик носа, правая рука — взяться за правое ухо. По команде отпустить ухо-нос, хлопнуть в ладоши и поменять положение рук «с точностью наоборот».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8"/>
          <w:szCs w:val="28"/>
          <w:rtl w:val="0"/>
        </w:rPr>
        <w:t xml:space="preserve">Упражнение «Змейка»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        Скрестить руки ладонями друг к другу, сцепить пальцы в замок, вывернуть руки к себе.1 вариант: ребенок с закрытыми глазами называет палец и руку, к которым прикоснулся педагог.2 вариант: точно и четко двигать пальцем, который называет педагог. Следить, чтобы остальные пальцы в движении не участвовали.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8"/>
          <w:szCs w:val="28"/>
          <w:rtl w:val="0"/>
        </w:rPr>
        <w:t xml:space="preserve">Упражнение «Колечко»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        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и в обратном (от мизинца к указательному пальцу) порядке. В начале упражнение выполняется каждой рукой отдельно, затем сразу двумя руками.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8"/>
          <w:szCs w:val="28"/>
          <w:rtl w:val="0"/>
        </w:rPr>
        <w:t xml:space="preserve">Упражнение «Кулак-ребро-ладонь»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        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-левой, затем -двумя руками вместе по 8-10 раз. Можно давать себе команды (кулак -ребро-ладонь).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8"/>
          <w:szCs w:val="28"/>
          <w:rtl w:val="0"/>
        </w:rPr>
        <w:t xml:space="preserve">Упражнение «Лезгинка»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        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6-8 раз. Добивайтесь высокой скорости смены положения.</w:t>
      </w:r>
    </w:p>
    <w:p w:rsidR="00000000" w:rsidDel="00000000" w:rsidP="00000000" w:rsidRDefault="00000000" w:rsidRPr="00000000" w14:paraId="0000003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Дыхание важно не только с точки зрения физиологии. Помимо предоставления кислорода каждой клеточке детского организма, оно также помогает развить производительность действий и самоконтроль у ребенка. </w:t>
      </w:r>
    </w:p>
    <w:p w:rsidR="00000000" w:rsidDel="00000000" w:rsidP="00000000" w:rsidRDefault="00000000" w:rsidRPr="00000000" w14:paraId="00000031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8"/>
          <w:szCs w:val="28"/>
          <w:rtl w:val="0"/>
        </w:rPr>
        <w:t xml:space="preserve">Дыхательные кинезиологические упражнения для дошкольников не трудные, но очень полезные.</w:t>
      </w:r>
    </w:p>
    <w:p w:rsidR="00000000" w:rsidDel="00000000" w:rsidP="00000000" w:rsidRDefault="00000000" w:rsidRPr="00000000" w14:paraId="0000003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«Задуть свечу»</w:t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Ребенок представляет, что перед ним стоит 5 свечек. Ему нужно сначала задуть большой струей воздуха одну свечу, затем этот же объём воздуха распределить на 5 равных частей, чтобы задуть все.</w:t>
      </w:r>
    </w:p>
    <w:p w:rsidR="00000000" w:rsidDel="00000000" w:rsidP="00000000" w:rsidRDefault="00000000" w:rsidRPr="00000000" w14:paraId="0000003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«Качание головой»</w:t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Исходное положение: сидя или стоя расправить плечи, голову опустить вперед и закрыть глаза. Затем ребенок начинает покачивать головой в разные стороны и глубоко, как только может, дышать.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44444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8"/>
          <w:szCs w:val="28"/>
          <w:rtl w:val="0"/>
        </w:rPr>
        <w:t xml:space="preserve">Рисование двумя руками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64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1. Начинаем с рисование линий, точек. Потом можно учить рисовать круги, овалы, волнистые линии, простые предметы (капельки, снежинки, травку и пр).</w:t>
      </w:r>
    </w:p>
    <w:p w:rsidR="00000000" w:rsidDel="00000000" w:rsidP="00000000" w:rsidRDefault="00000000" w:rsidRPr="00000000" w14:paraId="0000003A">
      <w:pPr>
        <w:spacing w:after="264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В данном процессе важно, чтобы задействованы были обе руки одновременно, а качество рисунка в этом возрасте — не имеет значения.</w:t>
      </w:r>
    </w:p>
    <w:p w:rsidR="00000000" w:rsidDel="00000000" w:rsidP="00000000" w:rsidRDefault="00000000" w:rsidRPr="00000000" w14:paraId="0000003B">
      <w:pPr>
        <w:spacing w:after="264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2. Использование щипцов, ложек и др. подручных материалов.</w:t>
      </w:r>
    </w:p>
    <w:p w:rsidR="00000000" w:rsidDel="00000000" w:rsidP="00000000" w:rsidRDefault="00000000" w:rsidRPr="00000000" w14:paraId="0000003C">
      <w:pPr>
        <w:spacing w:after="264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С помощью щипцов учим ребенка захватывать предметы обеими руками одновременно (по началу допустимо и попеременно). С помощью двух ложек, например, учим пересыпать сыпучие предметы из емкости в емкость, переливать жидкость из стакана в стакан.</w:t>
      </w:r>
    </w:p>
    <w:p w:rsidR="00000000" w:rsidDel="00000000" w:rsidP="00000000" w:rsidRDefault="00000000" w:rsidRPr="00000000" w14:paraId="0000003D">
      <w:pPr>
        <w:spacing w:after="264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3. Строим башенки.</w:t>
      </w:r>
    </w:p>
    <w:p w:rsidR="00000000" w:rsidDel="00000000" w:rsidP="00000000" w:rsidRDefault="00000000" w:rsidRPr="00000000" w14:paraId="0000003E">
      <w:pPr>
        <w:spacing w:after="264" w:line="240" w:lineRule="auto"/>
        <w:rPr>
          <w:rFonts w:ascii="Times New Roman" w:cs="Times New Roman" w:eastAsia="Times New Roman" w:hAnsi="Times New Roman"/>
          <w:color w:val="44444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8"/>
          <w:szCs w:val="28"/>
          <w:rtl w:val="0"/>
        </w:rPr>
        <w:t xml:space="preserve">Материал можно подобрать любой — хоть конструктор, хоть обычные крышечки из-под пюре.</w:t>
      </w:r>
    </w:p>
    <w:p w:rsidR="00000000" w:rsidDel="00000000" w:rsidP="00000000" w:rsidRDefault="00000000" w:rsidRPr="00000000" w14:paraId="0000003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После продолжительного выполнения кинезиологических упражнений, результат порадует любого родителя. Основная их польза заключается в том, что развивается мозолистое тело головного мозга ребенка, повышается стрессоустойчивость, снижается утомляемость, а также улучшается работа психических процессов.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